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D179" w14:textId="77777777" w:rsidR="003B7065" w:rsidRDefault="00DB3AEB">
      <w:pPr>
        <w:autoSpaceDE w:val="0"/>
        <w:jc w:val="center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B0D2185" wp14:editId="21CBC143">
            <wp:extent cx="476246" cy="504821"/>
            <wp:effectExtent l="0" t="0" r="4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b/>
          <w:bCs/>
          <w:sz w:val="32"/>
          <w:szCs w:val="32"/>
        </w:rPr>
        <w:br/>
      </w:r>
      <w:r>
        <w:rPr>
          <w:rFonts w:ascii="Verdana" w:hAnsi="Verdana"/>
          <w:b/>
          <w:bCs/>
          <w:sz w:val="20"/>
          <w:szCs w:val="16"/>
        </w:rPr>
        <w:t>Ministero dell’istruzione</w:t>
      </w:r>
    </w:p>
    <w:p w14:paraId="3EFBF649" w14:textId="77777777" w:rsidR="003B7065" w:rsidRDefault="00DB3AEB">
      <w:pPr>
        <w:pStyle w:val="Titolo2"/>
        <w:jc w:val="center"/>
      </w:pPr>
      <w:r>
        <w:rPr>
          <w:sz w:val="24"/>
          <w:szCs w:val="24"/>
        </w:rPr>
        <w:t>Istituto Comprensivo Statale di Via Acerbi</w:t>
      </w:r>
    </w:p>
    <w:p w14:paraId="63241480" w14:textId="77777777" w:rsidR="003B7065" w:rsidRDefault="00DB3AE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Acerbi 21 – 27100 Pavia Tel: 0382-467325  Fax: 0382-568378 c.f. 96069460184</w:t>
      </w:r>
    </w:p>
    <w:p w14:paraId="7A33655D" w14:textId="77777777" w:rsidR="003B7065" w:rsidRDefault="00DB3AEB">
      <w:pPr>
        <w:jc w:val="center"/>
      </w:pPr>
      <w:r>
        <w:rPr>
          <w:rFonts w:ascii="Verdana" w:hAnsi="Verdana"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rFonts w:ascii="Verdana" w:hAnsi="Verdana"/>
            <w:sz w:val="16"/>
            <w:szCs w:val="16"/>
          </w:rPr>
          <w:t>pvic82500d@istruzione.it</w:t>
        </w:r>
      </w:hyperlink>
      <w:r>
        <w:rPr>
          <w:rFonts w:ascii="Verdana" w:hAnsi="Verdana"/>
          <w:color w:val="0000FF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color w:val="0000FF"/>
          <w:sz w:val="16"/>
          <w:szCs w:val="16"/>
        </w:rPr>
        <w:t xml:space="preserve"> </w:t>
      </w:r>
      <w:hyperlink r:id="rId9" w:history="1">
        <w:r>
          <w:rPr>
            <w:rStyle w:val="Collegamentoipertestuale"/>
            <w:rFonts w:ascii="Verdana" w:hAnsi="Verdana"/>
            <w:sz w:val="16"/>
            <w:szCs w:val="16"/>
          </w:rPr>
          <w:t>pvic82500d@pec.istruzione.it</w:t>
        </w:r>
      </w:hyperlink>
      <w:r>
        <w:rPr>
          <w:rFonts w:ascii="Verdana" w:hAnsi="Verdana"/>
          <w:color w:val="0000FF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sito web: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http://www.paviaquarto.gov.it</w:t>
        </w:r>
      </w:hyperlink>
    </w:p>
    <w:p w14:paraId="20C48C16" w14:textId="77777777" w:rsidR="003B7065" w:rsidRDefault="00DB3AEB">
      <w:pPr>
        <w:jc w:val="center"/>
      </w:pPr>
      <w:r>
        <w:rPr>
          <w:rFonts w:ascii="Verdana" w:hAnsi="Verdana"/>
          <w:spacing w:val="-4"/>
          <w:sz w:val="16"/>
          <w:szCs w:val="16"/>
        </w:rPr>
        <w:t>CODICE UNIVOCO UFFICIO: UFB6F9</w:t>
      </w:r>
      <w:r>
        <w:rPr>
          <w:rFonts w:ascii="Verdana" w:hAnsi="Verdana"/>
          <w:sz w:val="16"/>
          <w:szCs w:val="16"/>
        </w:rPr>
        <w:t xml:space="preserve"> – CUP: C14D15000000007</w:t>
      </w:r>
    </w:p>
    <w:p w14:paraId="2F3EDFAA" w14:textId="77777777" w:rsidR="003B7065" w:rsidRDefault="003B7065">
      <w:pPr>
        <w:ind w:right="-432"/>
        <w:jc w:val="center"/>
        <w:rPr>
          <w:rFonts w:ascii="Times New Roman" w:eastAsia="Times New Roman" w:hAnsi="Times New Roman" w:cs="Times New Roman"/>
          <w:b/>
          <w:shd w:val="clear" w:color="auto" w:fill="FFFF00"/>
        </w:rPr>
      </w:pPr>
    </w:p>
    <w:p w14:paraId="1A175507" w14:textId="77777777" w:rsidR="003B7065" w:rsidRDefault="003B7065">
      <w:pPr>
        <w:ind w:right="-432"/>
        <w:rPr>
          <w:rFonts w:ascii="Times New Roman" w:eastAsia="Times New Roman" w:hAnsi="Times New Roman" w:cs="Times New Roman"/>
          <w:sz w:val="28"/>
          <w:szCs w:val="28"/>
        </w:rPr>
      </w:pPr>
    </w:p>
    <w:p w14:paraId="0C259FF9" w14:textId="77777777" w:rsidR="003B7065" w:rsidRDefault="003B7065">
      <w:pPr>
        <w:ind w:right="-4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6D04D" w14:textId="77777777" w:rsidR="003B7065" w:rsidRDefault="003B7065">
      <w:pPr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B21E054" w14:textId="44786976" w:rsidR="003B7065" w:rsidRDefault="00B4127E">
      <w:pPr>
        <w:tabs>
          <w:tab w:val="left" w:pos="6521"/>
        </w:tabs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Circolare n.121</w:t>
      </w:r>
      <w:bookmarkStart w:id="0" w:name="_GoBack"/>
      <w:bookmarkEnd w:id="0"/>
      <w:r w:rsidR="00093790">
        <w:rPr>
          <w:rFonts w:eastAsia="Times New Roman" w:cs="Times New Roman"/>
        </w:rPr>
        <w:t xml:space="preserve">             </w:t>
      </w:r>
      <w:r w:rsidR="00093790">
        <w:rPr>
          <w:rFonts w:eastAsia="Times New Roman" w:cs="Times New Roman"/>
        </w:rPr>
        <w:tab/>
      </w:r>
      <w:r w:rsidR="00093790">
        <w:rPr>
          <w:rFonts w:eastAsia="Times New Roman" w:cs="Times New Roman"/>
        </w:rPr>
        <w:tab/>
        <w:t xml:space="preserve">      Data, 5/11</w:t>
      </w:r>
      <w:r w:rsidR="00DB3AEB">
        <w:rPr>
          <w:rFonts w:eastAsia="Times New Roman" w:cs="Times New Roman"/>
        </w:rPr>
        <w:t>/2021</w:t>
      </w:r>
    </w:p>
    <w:p w14:paraId="3DA7E5DC" w14:textId="77777777" w:rsidR="003B7065" w:rsidRDefault="003B7065">
      <w:pPr>
        <w:tabs>
          <w:tab w:val="left" w:pos="6521"/>
        </w:tabs>
        <w:ind w:right="-432"/>
        <w:jc w:val="both"/>
        <w:rPr>
          <w:rFonts w:eastAsia="Times New Roman" w:cs="Times New Roman"/>
        </w:rPr>
      </w:pPr>
    </w:p>
    <w:p w14:paraId="6D29FF9D" w14:textId="77777777" w:rsidR="003B7065" w:rsidRDefault="003B7065">
      <w:pPr>
        <w:ind w:right="-432"/>
        <w:jc w:val="both"/>
        <w:rPr>
          <w:rFonts w:eastAsia="Times New Roman" w:cs="Times New Roman"/>
        </w:rPr>
      </w:pPr>
    </w:p>
    <w:p w14:paraId="7F4009F1" w14:textId="77777777" w:rsidR="003B7065" w:rsidRDefault="00DB3AEB">
      <w:pPr>
        <w:ind w:right="-432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Ai Sigg. Genitori degli alunni</w:t>
      </w:r>
    </w:p>
    <w:p w14:paraId="56CA4F92" w14:textId="77777777" w:rsidR="003B7065" w:rsidRDefault="00DB3AEB">
      <w:pPr>
        <w:ind w:right="-432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LORO SEDI</w:t>
      </w:r>
    </w:p>
    <w:p w14:paraId="2A5B78F8" w14:textId="77777777" w:rsidR="003B7065" w:rsidRDefault="003B7065">
      <w:pPr>
        <w:ind w:right="-432"/>
        <w:jc w:val="right"/>
        <w:rPr>
          <w:rFonts w:eastAsia="Times New Roman" w:cs="Times New Roman"/>
        </w:rPr>
      </w:pPr>
    </w:p>
    <w:p w14:paraId="123C8F46" w14:textId="446DE040" w:rsidR="003B7065" w:rsidRDefault="00DB3AE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Oggetto: Sciopero generale di tutto il person</w:t>
      </w:r>
      <w:r w:rsidR="005356B5">
        <w:rPr>
          <w:rFonts w:eastAsia="Times New Roman" w:cs="Times New Roman"/>
          <w:b/>
        </w:rPr>
        <w:t>ale per l’intera giornata del</w:t>
      </w:r>
      <w:r w:rsidR="00282842">
        <w:rPr>
          <w:rFonts w:eastAsia="Times New Roman" w:cs="Times New Roman"/>
          <w:b/>
        </w:rPr>
        <w:t xml:space="preserve"> 12 novembre</w:t>
      </w:r>
      <w:r w:rsidR="00F179DB">
        <w:rPr>
          <w:rFonts w:eastAsia="Times New Roman" w:cs="Times New Roman"/>
          <w:b/>
        </w:rPr>
        <w:t xml:space="preserve"> 2021 indetto da: </w:t>
      </w:r>
    </w:p>
    <w:p w14:paraId="7F489306" w14:textId="77777777" w:rsidR="00F179DB" w:rsidRDefault="00F179DB">
      <w:pPr>
        <w:jc w:val="both"/>
        <w:rPr>
          <w:rFonts w:eastAsia="Times New Roman" w:cs="Times New Roman"/>
          <w:b/>
        </w:rPr>
      </w:pPr>
    </w:p>
    <w:p w14:paraId="238B2AEE" w14:textId="2A4BC977" w:rsidR="00F179DB" w:rsidRDefault="00282842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SAESE</w:t>
      </w:r>
    </w:p>
    <w:p w14:paraId="08814D17" w14:textId="77777777" w:rsidR="00F179DB" w:rsidRDefault="00F179DB">
      <w:pPr>
        <w:jc w:val="both"/>
      </w:pPr>
    </w:p>
    <w:p w14:paraId="3851275A" w14:textId="77777777" w:rsidR="003B7065" w:rsidRDefault="003B7065">
      <w:pPr>
        <w:tabs>
          <w:tab w:val="left" w:pos="900"/>
        </w:tabs>
        <w:ind w:right="-432"/>
        <w:jc w:val="both"/>
        <w:rPr>
          <w:rFonts w:eastAsia="Times New Roman" w:cs="Times New Roman"/>
          <w:b/>
        </w:rPr>
      </w:pPr>
    </w:p>
    <w:p w14:paraId="1C5F8702" w14:textId="77777777" w:rsidR="003B7065" w:rsidRDefault="00DB3AE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819"/>
          <w:tab w:val="right" w:pos="9638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 riferimento allo sciopero indetto dal sindacato indicato in oggetto, ai sensi dell’Accordo Aran sulle norme di garanzia dei servizi pubblici essenziali e sulle procedure di raffreddamento e conciliazione in caso di sciopero firmato il 2 dicembre 2020, si comunica quanto segue:</w:t>
      </w:r>
    </w:p>
    <w:p w14:paraId="17CB0D01" w14:textId="77777777" w:rsidR="003B7065" w:rsidRDefault="003B7065">
      <w:pPr>
        <w:ind w:right="-432"/>
        <w:jc w:val="both"/>
        <w:rPr>
          <w:rFonts w:eastAsia="Times New Roman" w:cs="Times New Roman"/>
        </w:rPr>
      </w:pPr>
    </w:p>
    <w:p w14:paraId="63BE9875" w14:textId="77777777" w:rsidR="003B7065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right="-432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DATA, DURATA DELLO SCIOPERO E PERSONALE INTERESSATO </w:t>
      </w:r>
    </w:p>
    <w:p w14:paraId="21EBAA14" w14:textId="7692BF5C" w:rsidR="003B7065" w:rsidRDefault="00DB3AEB">
      <w:pPr>
        <w:ind w:right="-432"/>
        <w:jc w:val="both"/>
      </w:pPr>
      <w:r>
        <w:rPr>
          <w:rFonts w:eastAsia="Times New Roman" w:cs="Times New Roman"/>
        </w:rPr>
        <w:t>lo sciopero è procla</w:t>
      </w:r>
      <w:r w:rsidR="00DF45CE">
        <w:rPr>
          <w:rFonts w:eastAsia="Times New Roman" w:cs="Times New Roman"/>
        </w:rPr>
        <w:t>mato per l’intera giornata dell</w:t>
      </w:r>
      <w:r w:rsidR="00CB5064">
        <w:rPr>
          <w:rFonts w:eastAsia="Times New Roman" w:cs="Times New Roman"/>
        </w:rPr>
        <w:t>’</w:t>
      </w:r>
      <w:r w:rsidR="00282842">
        <w:rPr>
          <w:rFonts w:eastAsia="Times New Roman" w:cs="Times New Roman"/>
        </w:rPr>
        <w:t xml:space="preserve"> 12 novembre</w:t>
      </w:r>
      <w:r w:rsidR="00DF45CE">
        <w:rPr>
          <w:rFonts w:eastAsia="Times New Roman" w:cs="Times New Roman"/>
        </w:rPr>
        <w:t xml:space="preserve"> 2021</w:t>
      </w:r>
      <w:r>
        <w:rPr>
          <w:rFonts w:eastAsia="Times New Roman" w:cs="Times New Roman"/>
        </w:rPr>
        <w:t xml:space="preserve"> e interesserà tutto il personale in servizio;</w:t>
      </w:r>
    </w:p>
    <w:p w14:paraId="68E8987B" w14:textId="77777777" w:rsidR="003B7065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right="-432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MOTIVAZIONI </w:t>
      </w:r>
    </w:p>
    <w:p w14:paraId="3E2E9102" w14:textId="76C4135F" w:rsidR="003B7065" w:rsidRDefault="00DB3AEB">
      <w:pPr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le motivazioni poste alla base della vertenza sono le seguenti:</w:t>
      </w:r>
    </w:p>
    <w:p w14:paraId="5B281387" w14:textId="2B82112A" w:rsidR="00282842" w:rsidRDefault="00282842">
      <w:pPr>
        <w:ind w:right="-432"/>
        <w:jc w:val="both"/>
        <w:rPr>
          <w:rFonts w:eastAsia="Times New Roman" w:cs="Times New Roman"/>
        </w:rPr>
      </w:pPr>
    </w:p>
    <w:p w14:paraId="37D93A0C" w14:textId="64966FCE" w:rsidR="00282842" w:rsidRDefault="00282842">
      <w:pPr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 sindacato è totalmente contrario ai provvedimenti politico legislativi del governo in ambito scolastico.</w:t>
      </w:r>
    </w:p>
    <w:p w14:paraId="2172746D" w14:textId="77777777" w:rsidR="003B7065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right="-432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RAPPRESENTATIVITA’ A LIVELLO NAZIONALE </w:t>
      </w:r>
    </w:p>
    <w:p w14:paraId="13CBF40F" w14:textId="7A4C2752" w:rsidR="003B7065" w:rsidRDefault="00DB3AEB">
      <w:pPr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La rappresentatività a livello nazionale dell’organizzazione sindacale in oggetto, come certificato dall’ARAN per il triennio 2019-2021 è la seguente:</w:t>
      </w:r>
    </w:p>
    <w:p w14:paraId="69A8DAAA" w14:textId="77777777" w:rsidR="00282842" w:rsidRDefault="00282842">
      <w:pPr>
        <w:ind w:right="-432"/>
        <w:jc w:val="both"/>
        <w:rPr>
          <w:rFonts w:asciiTheme="minorHAnsi" w:eastAsia="Times New Roman" w:hAnsiTheme="minorHAnsi" w:cstheme="minorHAnsi"/>
          <w:b/>
        </w:rPr>
      </w:pPr>
    </w:p>
    <w:p w14:paraId="568D6DCC" w14:textId="530B0AC4" w:rsidR="00282842" w:rsidRPr="00282842" w:rsidRDefault="00282842">
      <w:pPr>
        <w:ind w:right="-432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SAESE</w:t>
      </w:r>
    </w:p>
    <w:p w14:paraId="125E9AAD" w14:textId="77777777" w:rsidR="003B7065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-6701"/>
          <w:tab w:val="right" w:pos="-1882"/>
        </w:tabs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VOTI OTTENUTI NELL’ULTIMA ELEZIONE RSU</w:t>
      </w:r>
    </w:p>
    <w:p w14:paraId="52608D4D" w14:textId="77777777" w:rsidR="003B7065" w:rsidRDefault="00DB3AEB">
      <w:pPr>
        <w:spacing w:before="120" w:after="200" w:line="276" w:lineRule="auto"/>
        <w:ind w:right="-432"/>
        <w:jc w:val="both"/>
      </w:pPr>
      <w:r>
        <w:rPr>
          <w:rFonts w:eastAsia="Times New Roman" w:cs="Times New Roman"/>
        </w:rPr>
        <w:t xml:space="preserve">nell’ultima elezione delle RSU, avvenuta in questa istituzione scolastica, le organizzazioni sindacali in oggetto </w:t>
      </w:r>
      <w:r>
        <w:rPr>
          <w:rFonts w:eastAsia="Times New Roman" w:cs="Times New Roman"/>
          <w:b/>
        </w:rPr>
        <w:t>non hanno presentato liste e conseguentemente non hanno ottenuto voti</w:t>
      </w:r>
      <w:r>
        <w:rPr>
          <w:rFonts w:eastAsia="Times New Roman" w:cs="Times New Roman"/>
        </w:rPr>
        <w:t xml:space="preserve"> </w:t>
      </w:r>
    </w:p>
    <w:p w14:paraId="5D19B47D" w14:textId="77777777" w:rsidR="003B7065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200" w:line="276" w:lineRule="auto"/>
        <w:ind w:right="-432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PERCENTUALI DI ADESIONE REGISTRATE AI PRECEDENTI SCIOPERI</w:t>
      </w:r>
    </w:p>
    <w:p w14:paraId="3E2E005E" w14:textId="77777777" w:rsidR="003B7065" w:rsidRDefault="00DB3AEB">
      <w:pPr>
        <w:spacing w:before="120" w:after="200" w:line="276" w:lineRule="auto"/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 precedenti scioperi indetti dalla/e organizzazione/i sindacale/i in oggetto nel corso del corrente a.s. e dell’a.s. precedente hanno ottenuto le seguenti percentuali di adesione tra il personale di questa istituzione scolastica tenuto al servizio:</w:t>
      </w: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6"/>
        <w:gridCol w:w="7317"/>
        <w:gridCol w:w="1404"/>
      </w:tblGrid>
      <w:tr w:rsidR="003B7065" w14:paraId="20D57801" w14:textId="77777777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F1A4" w14:textId="77777777" w:rsidR="003B7065" w:rsidRDefault="00DB3AEB">
            <w:pPr>
              <w:spacing w:before="120" w:after="200" w:line="276" w:lineRule="auto"/>
              <w:ind w:right="-432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DATA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CBBD" w14:textId="77777777" w:rsidR="003B7065" w:rsidRDefault="00DB3AEB">
            <w:pPr>
              <w:spacing w:before="120" w:after="200" w:line="276" w:lineRule="auto"/>
              <w:ind w:right="-43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OO.SS. che hanno indetto lo sciopero o vi hanno aderito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DD1D" w14:textId="77777777" w:rsidR="003B7065" w:rsidRDefault="00DB3AEB">
            <w:pPr>
              <w:spacing w:before="120" w:after="200" w:line="276" w:lineRule="auto"/>
              <w:ind w:right="-432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% adesione </w:t>
            </w:r>
          </w:p>
        </w:tc>
      </w:tr>
      <w:tr w:rsidR="003B7065" w14:paraId="44FBCC78" w14:textId="77777777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895E" w14:textId="05E65A09" w:rsidR="003B7065" w:rsidRDefault="00093790">
            <w:pPr>
              <w:spacing w:before="120" w:after="200" w:line="276" w:lineRule="auto"/>
              <w:ind w:right="-432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26/03/2021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E2B" w14:textId="63418543" w:rsidR="003B7065" w:rsidRDefault="003B7065">
            <w:pPr>
              <w:spacing w:before="120" w:after="200" w:line="276" w:lineRule="auto"/>
              <w:ind w:right="-432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8B59" w14:textId="294CA310" w:rsidR="003B7065" w:rsidRDefault="00093790">
            <w:pPr>
              <w:spacing w:before="120" w:after="200" w:line="276" w:lineRule="auto"/>
              <w:ind w:right="-432"/>
              <w:jc w:val="both"/>
            </w:pPr>
            <w:r>
              <w:t>0,4</w:t>
            </w:r>
          </w:p>
        </w:tc>
      </w:tr>
      <w:tr w:rsidR="00DF45CE" w14:paraId="3A2793EB" w14:textId="77777777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38F0" w14:textId="72DF99DC" w:rsidR="00DF45CE" w:rsidRDefault="00DF45CE">
            <w:pPr>
              <w:spacing w:before="120" w:after="200" w:line="276" w:lineRule="auto"/>
              <w:ind w:right="-432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3BD" w14:textId="258B7A4D" w:rsidR="00DF45CE" w:rsidRDefault="00DF45CE">
            <w:pPr>
              <w:spacing w:before="120" w:after="200" w:line="276" w:lineRule="auto"/>
              <w:ind w:right="-432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993" w14:textId="622AF87B" w:rsidR="00DF45CE" w:rsidRDefault="00DF45CE">
            <w:pPr>
              <w:spacing w:before="120" w:after="200" w:line="276" w:lineRule="auto"/>
              <w:ind w:right="-432"/>
              <w:jc w:val="both"/>
            </w:pPr>
          </w:p>
        </w:tc>
      </w:tr>
    </w:tbl>
    <w:p w14:paraId="0ADFEA18" w14:textId="77777777" w:rsidR="003B7065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200" w:line="276" w:lineRule="auto"/>
        <w:ind w:right="-432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PRESTAZIONI INDISPENSABILI DA GARANTIRE </w:t>
      </w:r>
    </w:p>
    <w:p w14:paraId="4B244DAB" w14:textId="77777777" w:rsidR="003B7065" w:rsidRDefault="00DB3AEB">
      <w:pPr>
        <w:spacing w:before="120" w:after="200" w:line="276" w:lineRule="auto"/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Ai sensi dell’art. 2, comma 2, del richiamato Accordo Aran, in relazione all’azione di sciopero indicata in oggetto, presso questa istituzione scolastica:</w:t>
      </w:r>
    </w:p>
    <w:p w14:paraId="4AC486BE" w14:textId="77777777" w:rsidR="003B7065" w:rsidRDefault="00DB3AEB">
      <w:pPr>
        <w:spacing w:before="120" w:after="200" w:line="276" w:lineRule="auto"/>
        <w:ind w:right="-432"/>
        <w:jc w:val="both"/>
      </w:pPr>
      <w:r>
        <w:rPr>
          <w:rFonts w:eastAsia="Times New Roman" w:cs="Times New Roman"/>
          <w:b/>
        </w:rPr>
        <w:t>non sono state individuate prestazioni indispensabili di cui occorra garantire la continuità.</w:t>
      </w:r>
    </w:p>
    <w:p w14:paraId="57F2BB6A" w14:textId="3D526096" w:rsidR="00CB5064" w:rsidRDefault="00CB5064" w:rsidP="00CB5064">
      <w:p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AD625D">
        <w:rPr>
          <w:rFonts w:eastAsia="Times New Roman" w:cs="Times New Roman"/>
        </w:rPr>
        <w:t>Sulla base delle informazioni raccolte, si informano i genitori che è possibile formulare le seguenti previsioni sull’adesione allo sciopero e sui servizi che la scuola potrà garantire:</w:t>
      </w:r>
    </w:p>
    <w:p w14:paraId="4A6204A8" w14:textId="77777777" w:rsidR="00687B45" w:rsidRPr="009A3681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9A3681">
        <w:rPr>
          <w:rFonts w:eastAsia="Times New Roman" w:cs="Times New Roman"/>
        </w:rPr>
        <w:t xml:space="preserve">scuola dell’infanzia L’Aquilone: </w:t>
      </w:r>
      <w:r w:rsidRPr="009A3681">
        <w:t>si garantisce il servizio regolare</w:t>
      </w:r>
    </w:p>
    <w:p w14:paraId="2D597BEC" w14:textId="77777777" w:rsidR="00687B45" w:rsidRPr="009A3681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9A3681">
        <w:rPr>
          <w:rFonts w:eastAsia="Times New Roman" w:cs="Times New Roman"/>
        </w:rPr>
        <w:t xml:space="preserve">scuola dell’infanzia Manara: </w:t>
      </w:r>
      <w:r w:rsidRPr="009A3681">
        <w:t>si garantisce il servizio regolare</w:t>
      </w:r>
    </w:p>
    <w:p w14:paraId="5CF3CCDF" w14:textId="5FE883D2" w:rsidR="00687B45" w:rsidRPr="00687B45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1A29D9">
        <w:rPr>
          <w:rFonts w:eastAsia="Times New Roman" w:cs="Times New Roman"/>
        </w:rPr>
        <w:t xml:space="preserve">scuola dell’infanzia Olevano: </w:t>
      </w:r>
      <w:r w:rsidRPr="009A3681">
        <w:t>si garantisce l’apertura sulla base degli orari stabiliti, ma potranno esserci disservizi nel corso dell</w:t>
      </w:r>
      <w:r>
        <w:t>e</w:t>
      </w:r>
      <w:r w:rsidRPr="009A3681">
        <w:t xml:space="preserve"> giornat</w:t>
      </w:r>
      <w:r>
        <w:t>e</w:t>
      </w:r>
      <w:r w:rsidRPr="009A3681">
        <w:t xml:space="preserve"> scolastic</w:t>
      </w:r>
      <w:r>
        <w:t>he</w:t>
      </w:r>
    </w:p>
    <w:p w14:paraId="10077370" w14:textId="77777777" w:rsidR="00687B45" w:rsidRPr="001A29D9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1A29D9">
        <w:rPr>
          <w:rFonts w:eastAsia="Times New Roman" w:cs="Times New Roman"/>
        </w:rPr>
        <w:t xml:space="preserve">scuola dell’infanzia San Genesio: </w:t>
      </w:r>
      <w:r w:rsidRPr="009A3681">
        <w:t>si garantisce il servizio regolare</w:t>
      </w:r>
    </w:p>
    <w:p w14:paraId="08E43CCC" w14:textId="77777777" w:rsidR="00687B45" w:rsidRPr="009A3681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9A3681">
        <w:rPr>
          <w:rFonts w:eastAsia="Times New Roman" w:cs="Times New Roman"/>
        </w:rPr>
        <w:t xml:space="preserve">scuola dell’infanzia Scala: </w:t>
      </w:r>
      <w:r w:rsidRPr="009A3681">
        <w:t>le informazioni raccolte non consentono di fornire indicazioni su quale tipo di servizio sarà possibile garantire all’utenza. Si invitano i genitori a verificare personalmente la presenza in servizio del personale</w:t>
      </w:r>
    </w:p>
    <w:p w14:paraId="3B7A9828" w14:textId="77777777" w:rsidR="00687B45" w:rsidRDefault="00687B45" w:rsidP="00F664DE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687B45">
        <w:rPr>
          <w:rFonts w:eastAsia="Times New Roman" w:cs="Times New Roman"/>
        </w:rPr>
        <w:t xml:space="preserve">scuola primaria Ada Negri: </w:t>
      </w:r>
      <w:r w:rsidRPr="009A3681">
        <w:t>si garantisce il servizio regolare</w:t>
      </w:r>
      <w:r w:rsidRPr="00DD2F12">
        <w:rPr>
          <w:rFonts w:eastAsia="Times New Roman" w:cs="Times New Roman"/>
        </w:rPr>
        <w:t xml:space="preserve"> </w:t>
      </w:r>
    </w:p>
    <w:p w14:paraId="27982225" w14:textId="57037A60" w:rsidR="00687B45" w:rsidRPr="00687B45" w:rsidRDefault="00687B45" w:rsidP="00F664DE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687B45">
        <w:rPr>
          <w:rFonts w:eastAsia="Times New Roman" w:cs="Times New Roman"/>
        </w:rPr>
        <w:t xml:space="preserve">scuola primaria Cabral: </w:t>
      </w:r>
      <w:r w:rsidRPr="009A3681">
        <w:t>si garantisce il servizio regolare</w:t>
      </w:r>
      <w:r w:rsidRPr="00687B45">
        <w:rPr>
          <w:rFonts w:eastAsia="Times New Roman" w:cs="Times New Roman"/>
        </w:rPr>
        <w:t xml:space="preserve"> </w:t>
      </w:r>
    </w:p>
    <w:p w14:paraId="1262BA30" w14:textId="77777777" w:rsidR="00687B45" w:rsidRPr="00DD2F12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DD2F12">
        <w:rPr>
          <w:rFonts w:eastAsia="Times New Roman" w:cs="Times New Roman"/>
        </w:rPr>
        <w:t xml:space="preserve">scuola primaria Mirabello: </w:t>
      </w:r>
      <w:r w:rsidRPr="009A3681">
        <w:t>si garantisce il servizio regolare</w:t>
      </w:r>
    </w:p>
    <w:p w14:paraId="708D879F" w14:textId="77777777" w:rsidR="00687B45" w:rsidRPr="009A3681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0C4B63">
        <w:rPr>
          <w:rFonts w:eastAsia="Times New Roman" w:cs="Times New Roman"/>
        </w:rPr>
        <w:t>scuola primaria Pascoli</w:t>
      </w:r>
      <w:r>
        <w:rPr>
          <w:rFonts w:eastAsia="Times New Roman" w:cs="Times New Roman"/>
        </w:rPr>
        <w:t xml:space="preserve">: </w:t>
      </w:r>
      <w:r w:rsidRPr="009A3681">
        <w:t>si garantisce l’apertura sulla base degli orari stabiliti, ma potranno esserci disservizi nel corso dell</w:t>
      </w:r>
      <w:r>
        <w:t>e</w:t>
      </w:r>
      <w:r w:rsidRPr="009A3681">
        <w:t xml:space="preserve"> giornat</w:t>
      </w:r>
      <w:r>
        <w:t>e</w:t>
      </w:r>
      <w:r w:rsidRPr="009A3681">
        <w:t xml:space="preserve"> scolastic</w:t>
      </w:r>
      <w:r>
        <w:t>he</w:t>
      </w:r>
    </w:p>
    <w:p w14:paraId="0098C3D8" w14:textId="77777777" w:rsidR="00687B45" w:rsidRPr="00DD2F12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9A3681">
        <w:rPr>
          <w:rFonts w:eastAsia="Times New Roman" w:cs="Times New Roman"/>
        </w:rPr>
        <w:t>scuola primaria San Genesio</w:t>
      </w:r>
      <w:r>
        <w:rPr>
          <w:rFonts w:eastAsia="Times New Roman" w:cs="Times New Roman"/>
        </w:rPr>
        <w:t xml:space="preserve">: </w:t>
      </w:r>
      <w:r w:rsidRPr="000C4B63">
        <w:t>si garantisce il servizio regolare</w:t>
      </w:r>
    </w:p>
    <w:p w14:paraId="7F9DEA4A" w14:textId="77777777" w:rsidR="00687B45" w:rsidRPr="009A3681" w:rsidRDefault="00687B45" w:rsidP="00687B45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F43E6A">
        <w:t xml:space="preserve">scuola secondaria Boezio: </w:t>
      </w:r>
      <w:r w:rsidRPr="009A3681">
        <w:t>si garantisce l’apertura sulla base degli orari stabiliti, ma potranno esserci disservizi nel corso dell</w:t>
      </w:r>
      <w:r>
        <w:t>e</w:t>
      </w:r>
      <w:r w:rsidRPr="009A3681">
        <w:t xml:space="preserve"> giornat</w:t>
      </w:r>
      <w:r>
        <w:t>e</w:t>
      </w:r>
      <w:r w:rsidRPr="009A3681">
        <w:t xml:space="preserve"> scolastic</w:t>
      </w:r>
      <w:r>
        <w:t>he</w:t>
      </w:r>
    </w:p>
    <w:p w14:paraId="1C5029D8" w14:textId="1C093B95" w:rsidR="00687B45" w:rsidRPr="00687B45" w:rsidRDefault="00687B45" w:rsidP="00CB5064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eastAsia="Times New Roman" w:cs="Times New Roman"/>
        </w:rPr>
      </w:pPr>
      <w:r w:rsidRPr="00F43E6A">
        <w:t>scuola secondaria Dalla Chiesa: si invitano i genitori a verificare personalmente l’apertura della scuola e la presenza in servizio del personale</w:t>
      </w:r>
    </w:p>
    <w:p w14:paraId="7466AD53" w14:textId="77777777" w:rsidR="00CB5064" w:rsidRDefault="00CB5064" w:rsidP="00CB5064">
      <w:pPr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ogni caso si invitano i genitori, la mattina dello sciopero, a non lasciare i propri figli all’ingresso senza essersi prima accertati del regolare svolgimento del servizio. </w:t>
      </w:r>
    </w:p>
    <w:p w14:paraId="221437F9" w14:textId="77777777" w:rsidR="00CB5064" w:rsidRDefault="00CB5064" w:rsidP="00CB5064">
      <w:pPr>
        <w:ind w:right="-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Si raccomanda inoltre di verificare l’eventuale sospensione dello scuolabus. </w:t>
      </w:r>
    </w:p>
    <w:p w14:paraId="11D4CBB6" w14:textId="77777777" w:rsidR="005356B5" w:rsidRDefault="005356B5" w:rsidP="0014583A">
      <w:pPr>
        <w:spacing w:before="120" w:after="200" w:line="276" w:lineRule="auto"/>
        <w:ind w:right="-432"/>
        <w:jc w:val="both"/>
        <w:rPr>
          <w:rFonts w:eastAsia="Times New Roman" w:cs="Times New Roman"/>
        </w:rPr>
      </w:pPr>
    </w:p>
    <w:p w14:paraId="571653D0" w14:textId="77777777" w:rsidR="00962794" w:rsidRDefault="00962794" w:rsidP="0014583A">
      <w:pPr>
        <w:ind w:right="-432"/>
        <w:jc w:val="both"/>
        <w:rPr>
          <w:rFonts w:eastAsia="Times New Roman" w:cs="Times New Roman"/>
        </w:rPr>
      </w:pPr>
    </w:p>
    <w:p w14:paraId="74981CD1" w14:textId="77777777" w:rsidR="003B7065" w:rsidRDefault="003B7065">
      <w:pPr>
        <w:ind w:right="-432"/>
        <w:jc w:val="both"/>
        <w:rPr>
          <w:rFonts w:eastAsia="Times New Roman" w:cs="Times New Roman"/>
        </w:rPr>
      </w:pPr>
    </w:p>
    <w:p w14:paraId="0A9673F1" w14:textId="77777777" w:rsidR="003B7065" w:rsidRDefault="003B7065">
      <w:pPr>
        <w:ind w:right="-432"/>
        <w:jc w:val="both"/>
        <w:rPr>
          <w:rFonts w:eastAsia="Times New Roman" w:cs="Times New Roman"/>
        </w:rPr>
      </w:pPr>
    </w:p>
    <w:p w14:paraId="48EA9B53" w14:textId="77777777" w:rsidR="003B7065" w:rsidRDefault="003B7065">
      <w:pPr>
        <w:ind w:right="-432"/>
        <w:jc w:val="right"/>
        <w:rPr>
          <w:rFonts w:eastAsia="Times New Roman" w:cs="Times New Roman"/>
        </w:rPr>
      </w:pPr>
    </w:p>
    <w:p w14:paraId="6B559086" w14:textId="77777777" w:rsidR="003B7065" w:rsidRDefault="00DB3AEB">
      <w:pPr>
        <w:ind w:firstLine="168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/>
        </w:rPr>
        <w:t>La Dirigente Scolastica</w:t>
      </w:r>
    </w:p>
    <w:p w14:paraId="4C96488F" w14:textId="77777777" w:rsidR="003B7065" w:rsidRDefault="00DB3AEB">
      <w:pPr>
        <w:ind w:firstLine="168"/>
        <w:jc w:val="right"/>
      </w:pPr>
      <w:r>
        <w:rPr>
          <w:rFonts w:cs="Arial"/>
          <w:b/>
        </w:rPr>
        <w:t>Dott.ssa Elena Bassi</w:t>
      </w:r>
    </w:p>
    <w:p w14:paraId="3C6A74BC" w14:textId="77777777" w:rsidR="003B7065" w:rsidRDefault="00DB3AEB">
      <w:pPr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3B7065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902B" w14:textId="77777777" w:rsidR="0064151B" w:rsidRDefault="0064151B">
      <w:r>
        <w:separator/>
      </w:r>
    </w:p>
  </w:endnote>
  <w:endnote w:type="continuationSeparator" w:id="0">
    <w:p w14:paraId="4E8DE120" w14:textId="77777777" w:rsidR="0064151B" w:rsidRDefault="0064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9513D" w14:textId="77777777" w:rsidR="0064151B" w:rsidRDefault="0064151B">
      <w:r>
        <w:rPr>
          <w:color w:val="000000"/>
        </w:rPr>
        <w:separator/>
      </w:r>
    </w:p>
  </w:footnote>
  <w:footnote w:type="continuationSeparator" w:id="0">
    <w:p w14:paraId="4F193239" w14:textId="77777777" w:rsidR="0064151B" w:rsidRDefault="0064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5FF"/>
    <w:multiLevelType w:val="multilevel"/>
    <w:tmpl w:val="0DEC6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42F"/>
    <w:multiLevelType w:val="multilevel"/>
    <w:tmpl w:val="46BACD68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Arial"/>
        <w:b w:val="0"/>
        <w:color w:val="4C4F53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4836F9"/>
    <w:multiLevelType w:val="hybridMultilevel"/>
    <w:tmpl w:val="2AD6B61C"/>
    <w:lvl w:ilvl="0" w:tplc="FE6E8A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1908"/>
    <w:multiLevelType w:val="hybridMultilevel"/>
    <w:tmpl w:val="E9BA2C5C"/>
    <w:lvl w:ilvl="0" w:tplc="965E3B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857"/>
    <w:multiLevelType w:val="hybridMultilevel"/>
    <w:tmpl w:val="705C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5"/>
    <w:rsid w:val="00007B32"/>
    <w:rsid w:val="000503E0"/>
    <w:rsid w:val="000746DE"/>
    <w:rsid w:val="00093790"/>
    <w:rsid w:val="000C4B63"/>
    <w:rsid w:val="0014583A"/>
    <w:rsid w:val="001D3447"/>
    <w:rsid w:val="0023639E"/>
    <w:rsid w:val="00282842"/>
    <w:rsid w:val="00286200"/>
    <w:rsid w:val="00291A34"/>
    <w:rsid w:val="00345F49"/>
    <w:rsid w:val="003761F9"/>
    <w:rsid w:val="003A5420"/>
    <w:rsid w:val="003B50AA"/>
    <w:rsid w:val="003B7065"/>
    <w:rsid w:val="00460628"/>
    <w:rsid w:val="004C599B"/>
    <w:rsid w:val="004E0994"/>
    <w:rsid w:val="005356B5"/>
    <w:rsid w:val="005D0D25"/>
    <w:rsid w:val="0062041C"/>
    <w:rsid w:val="0064151B"/>
    <w:rsid w:val="00687B45"/>
    <w:rsid w:val="006E0910"/>
    <w:rsid w:val="00700BF2"/>
    <w:rsid w:val="00781486"/>
    <w:rsid w:val="007D1EEF"/>
    <w:rsid w:val="00892414"/>
    <w:rsid w:val="008C5FA5"/>
    <w:rsid w:val="008E7504"/>
    <w:rsid w:val="00962794"/>
    <w:rsid w:val="009A3681"/>
    <w:rsid w:val="009F2CE7"/>
    <w:rsid w:val="009F4A32"/>
    <w:rsid w:val="00A62D05"/>
    <w:rsid w:val="00A95F0F"/>
    <w:rsid w:val="00AC2DBB"/>
    <w:rsid w:val="00B31737"/>
    <w:rsid w:val="00B4127E"/>
    <w:rsid w:val="00C433A0"/>
    <w:rsid w:val="00CB5064"/>
    <w:rsid w:val="00DB3AEB"/>
    <w:rsid w:val="00DD0411"/>
    <w:rsid w:val="00DF45CE"/>
    <w:rsid w:val="00F179DB"/>
    <w:rsid w:val="00F43E6A"/>
    <w:rsid w:val="00F46744"/>
    <w:rsid w:val="00F847AD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5A2"/>
  <w15:docId w15:val="{1359ACDF-638B-423D-854A-0501C24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DF45C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viaquart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hd-c</cp:lastModifiedBy>
  <cp:revision>2</cp:revision>
  <dcterms:created xsi:type="dcterms:W3CDTF">2021-11-05T12:27:00Z</dcterms:created>
  <dcterms:modified xsi:type="dcterms:W3CDTF">2021-11-05T12:27:00Z</dcterms:modified>
</cp:coreProperties>
</file>