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object w:dxaOrig="9354" w:dyaOrig="1599">
          <v:rect xmlns:o="urn:schemas-microsoft-com:office:office" xmlns:v="urn:schemas-microsoft-com:vml" id="rectole0000000000" style="width:467.700000pt;height:79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Mangal" w:hAnsi="Mangal" w:cs="Mangal" w:eastAsia="Mangal"/>
          <w:b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Ministero dell’istruzione, dell’università e della ricerca</w:t>
        <w:br/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18"/>
          <w:shd w:fill="auto" w:val="clear"/>
        </w:rPr>
        <w:t xml:space="preserve">Istituto Comprensivo Statale di Via Acerbi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 Fax: 0382-568378 c.f. 96069460184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e-mail: </w:t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0000FF"/>
          <w:spacing w:val="0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Verdana" w:hAnsi="Verdana" w:cs="Verdana" w:eastAsia="Verdana"/>
          <w:color w:val="0000FF"/>
          <w:spacing w:val="0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Verdana" w:hAnsi="Verdana" w:cs="Verdana" w:eastAsia="Verdana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0000FF"/>
          <w:spacing w:val="0"/>
          <w:position w:val="0"/>
          <w:sz w:val="18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sito web: </w:t>
      </w:r>
      <w:r>
        <w:rPr>
          <w:rFonts w:ascii="Verdana" w:hAnsi="Verdana" w:cs="Verdana" w:eastAsia="Verdana"/>
          <w:color w:val="0000FF"/>
          <w:spacing w:val="0"/>
          <w:position w:val="0"/>
          <w:sz w:val="18"/>
          <w:u w:val="single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Verdana" w:hAnsi="Verdana" w:cs="Verdana" w:eastAsia="Verdana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www.icacerbi.edu.it</w:t>
        </w:r>
      </w:hyperlink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CODICE UNIVOCO UFFICIO: UFB6F9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SEDUTA DEL CONSIGLIO DEL 23/12/2019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DELIBERA N° 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Consiglio d' Istituto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dopo aver visionato i file relativi alle variazioni al Programma Annuale 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l’approvazione all’unanimità le variazioni al Programma Annuale 2019.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ab/>
        <w:t xml:space="preserve">IL SEGRETARIO</w:t>
        <w:tab/>
        <w:tab/>
        <w:tab/>
        <w:tab/>
        <w:tab/>
        <w:tab/>
        <w:t xml:space="preserve">IL PRESIDENTE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ab/>
        <w:t xml:space="preserve">Marta Lodi</w:t>
        <w:tab/>
        <w:t xml:space="preserve">  </w:t>
        <w:tab/>
        <w:t xml:space="preserve">            </w:t>
        <w:tab/>
        <w:tab/>
        <w:tab/>
        <w:tab/>
        <w:t xml:space="preserve">Giovanni Mariani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Mode="External" Target="http://www.icacerbi.edu.it/" Id="docRId4" Type="http://schemas.openxmlformats.org/officeDocument/2006/relationships/hyperlink" /><Relationship Target="styles.xml" Id="docRId6" Type="http://schemas.openxmlformats.org/officeDocument/2006/relationships/styles" /></Relationships>
</file>